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8BC6" w14:textId="77777777" w:rsidR="00B97855" w:rsidRPr="00B97855" w:rsidRDefault="00B97855" w:rsidP="00B97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855">
        <w:rPr>
          <w:rFonts w:ascii="Times New Roman" w:hAnsi="Times New Roman" w:cs="Times New Roman"/>
          <w:b/>
          <w:bCs/>
          <w:sz w:val="24"/>
          <w:szCs w:val="24"/>
        </w:rPr>
        <w:t>PAUTA DA 84ª SESSÃO ORDINÁRIA DA CÂMARA MUNICIPAL DE ITINGA DO MARANHÃO ESTADO DO MARANHÃO DA 2ª SESSÃO LEGISLATIVA DA 7ª LEGISLATURA.</w:t>
      </w:r>
    </w:p>
    <w:p w14:paraId="6E7B0A03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pict w14:anchorId="5A2EA993">
          <v:rect id="_x0000_i1195" style="width:0;height:1.5pt" o:hralign="center" o:hrstd="t" o:hr="t" fillcolor="#a0a0a0" stroked="f"/>
        </w:pict>
      </w:r>
    </w:p>
    <w:p w14:paraId="013C0231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t>PAUTA DA SESSÃO DO DIA 20/09/2023</w:t>
      </w:r>
    </w:p>
    <w:p w14:paraId="762CB0E5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2B8B29A5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pict w14:anchorId="4B2C6018">
          <v:rect id="_x0000_i1196" style="width:0;height:1.5pt" o:hralign="center" o:hrstd="t" o:hr="t" fillcolor="#a0a0a0" stroked="f"/>
        </w:pict>
      </w:r>
    </w:p>
    <w:p w14:paraId="14C965E7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t>ESTADO DO MARANHÃO PLENÁRIO VEREADOR GEDEON ALMEIDA SILVA 84ª SESSÃO ORDINÁRIA - 2º PERÍODO 7ª LEGISLATURA 2021 A 2024 20/09/2023 QUARTA-FEIRA</w:t>
      </w:r>
    </w:p>
    <w:p w14:paraId="0D5702EC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pict w14:anchorId="006F4BF8">
          <v:rect id="_x0000_i1197" style="width:0;height:1.5pt" o:hralign="center" o:hrstd="t" o:hr="t" fillcolor="#a0a0a0" stroked="f"/>
        </w:pict>
      </w:r>
    </w:p>
    <w:p w14:paraId="5E17CD75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5231E469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b/>
          <w:bCs/>
          <w:sz w:val="24"/>
          <w:szCs w:val="24"/>
        </w:rPr>
        <w:t>PROJETO DE LEI Nº 15/2023 - EXECUTIVO MUNICIPAL.</w:t>
      </w:r>
      <w:r w:rsidRPr="00B97855">
        <w:rPr>
          <w:rFonts w:ascii="Times New Roman" w:hAnsi="Times New Roman" w:cs="Times New Roman"/>
          <w:sz w:val="24"/>
          <w:szCs w:val="24"/>
        </w:rPr>
        <w:t xml:space="preserve"> Autoriza o Poder Executivo a abrir Crédito Adicional Especial no Orçamento de 2023 no valor de R$ 244.493,06.</w:t>
      </w:r>
    </w:p>
    <w:p w14:paraId="5F1460FE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b/>
          <w:bCs/>
          <w:sz w:val="24"/>
          <w:szCs w:val="24"/>
        </w:rPr>
        <w:t>PROJETO DE LEI Nº 14/2023 - EXECUTIVO MUNICIPAL</w:t>
      </w:r>
      <w:r w:rsidRPr="00B97855">
        <w:rPr>
          <w:rFonts w:ascii="Times New Roman" w:hAnsi="Times New Roman" w:cs="Times New Roman"/>
          <w:sz w:val="24"/>
          <w:szCs w:val="24"/>
        </w:rPr>
        <w:t>. Dispõe sobre a autorização para abertura de crédito especial para utilização dos recursos previstos na portaria GM nº 1.135/2023 do Ministério da Saúde (Piso salarial nacional da enfermagem).</w:t>
      </w:r>
    </w:p>
    <w:p w14:paraId="2BD9C9BD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b/>
          <w:bCs/>
          <w:sz w:val="24"/>
          <w:szCs w:val="24"/>
        </w:rPr>
        <w:t>PROJETO DE LEI Nº 23/2023 - LEGISLATIVO MUNICIPAL</w:t>
      </w:r>
      <w:r w:rsidRPr="00B97855">
        <w:rPr>
          <w:rFonts w:ascii="Times New Roman" w:hAnsi="Times New Roman" w:cs="Times New Roman"/>
          <w:sz w:val="24"/>
          <w:szCs w:val="24"/>
        </w:rPr>
        <w:t>. Dispõe sobre a Municipalização da Estrada Vicinal do Lucas, no Distrito de Cajuapara, Município de Itinga do Maranhão.</w:t>
      </w:r>
    </w:p>
    <w:p w14:paraId="5D1D2CDA" w14:textId="77777777" w:rsidR="00B97855" w:rsidRPr="00B97855" w:rsidRDefault="00B97855" w:rsidP="00B97855">
      <w:pPr>
        <w:jc w:val="both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pict w14:anchorId="48C21500">
          <v:rect id="_x0000_i1198" style="width:0;height:1.5pt" o:hralign="center" o:hrstd="t" o:hr="t" fillcolor="#a0a0a0" stroked="f"/>
        </w:pict>
      </w:r>
    </w:p>
    <w:p w14:paraId="145F6C80" w14:textId="77777777" w:rsidR="00B97855" w:rsidRDefault="00B97855" w:rsidP="00B97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t xml:space="preserve">FABIANO ALVES BEZERRA </w:t>
      </w:r>
    </w:p>
    <w:p w14:paraId="434E9531" w14:textId="5B3B7E0C" w:rsidR="00B97855" w:rsidRPr="00B97855" w:rsidRDefault="00B97855" w:rsidP="00B97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855">
        <w:rPr>
          <w:rFonts w:ascii="Times New Roman" w:hAnsi="Times New Roman" w:cs="Times New Roman"/>
          <w:sz w:val="24"/>
          <w:szCs w:val="24"/>
        </w:rPr>
        <w:t>Presidente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C1F3" w14:textId="77777777" w:rsidR="0004740A" w:rsidRDefault="0004740A" w:rsidP="00D65E0F">
      <w:pPr>
        <w:spacing w:after="0" w:line="240" w:lineRule="auto"/>
      </w:pPr>
      <w:r>
        <w:separator/>
      </w:r>
    </w:p>
  </w:endnote>
  <w:endnote w:type="continuationSeparator" w:id="0">
    <w:p w14:paraId="12BBC6A5" w14:textId="77777777" w:rsidR="0004740A" w:rsidRDefault="0004740A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8462" w14:textId="77777777" w:rsidR="0004740A" w:rsidRDefault="0004740A" w:rsidP="00D65E0F">
      <w:pPr>
        <w:spacing w:after="0" w:line="240" w:lineRule="auto"/>
      </w:pPr>
      <w:r>
        <w:separator/>
      </w:r>
    </w:p>
  </w:footnote>
  <w:footnote w:type="continuationSeparator" w:id="0">
    <w:p w14:paraId="609B9496" w14:textId="77777777" w:rsidR="0004740A" w:rsidRDefault="0004740A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4470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4740A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96539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393D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97855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2025-11-26T14:52:00Z</dcterms:created>
  <dcterms:modified xsi:type="dcterms:W3CDTF">2025-11-26T14:52:00Z</dcterms:modified>
</cp:coreProperties>
</file>